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3A" w:rsidRDefault="00737792" w:rsidP="005F20B6">
      <w:pPr>
        <w:pStyle w:val="Heading2"/>
        <w:tabs>
          <w:tab w:val="left" w:pos="450"/>
        </w:tabs>
        <w:jc w:val="left"/>
        <w:rPr>
          <w:rFonts w:ascii="Arial" w:hAnsi="Arial" w:cs="Arial"/>
          <w:b w:val="0"/>
          <w:color w:val="00B1F0"/>
          <w:sz w:val="16"/>
          <w:szCs w:val="16"/>
          <w:lang w:val="fr-CH"/>
        </w:rPr>
      </w:pPr>
      <w:r w:rsidRPr="00737792">
        <w:rPr>
          <w:rFonts w:ascii="Arial" w:hAnsi="Arial" w:cs="Arial"/>
          <w:b w:val="0"/>
          <w:noProof/>
          <w:color w:val="00B1F0"/>
          <w:sz w:val="16"/>
          <w:szCs w:val="16"/>
          <w:lang w:val="lb-LU" w:eastAsia="lb-LU"/>
        </w:rPr>
        <w:drawing>
          <wp:inline distT="0" distB="0" distL="0" distR="0">
            <wp:extent cx="2057400" cy="1371600"/>
            <wp:effectExtent l="0" t="0" r="0" b="0"/>
            <wp:docPr id="2" name="Picture 2" descr="C:\Users\karine.sitarz\Desktop\Lukas Vondracek High Res 4 - credit Irene Kim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e.sitarz\Desktop\Lukas Vondracek High Res 4 - credit Irene Kim_LIG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3077B7" w:rsidRPr="00D772C4" w:rsidRDefault="00737792" w:rsidP="00D772C4">
      <w:pPr>
        <w:pStyle w:val="Heading2"/>
        <w:tabs>
          <w:tab w:val="left" w:pos="450"/>
        </w:tabs>
        <w:jc w:val="left"/>
        <w:rPr>
          <w:rFonts w:ascii="Arial" w:hAnsi="Arial" w:cs="Arial"/>
          <w:b w:val="0"/>
          <w:color w:val="00B1F0"/>
          <w:sz w:val="16"/>
          <w:szCs w:val="16"/>
          <w:lang w:val="fr-CH"/>
        </w:rPr>
      </w:pPr>
      <w:proofErr w:type="spellStart"/>
      <w:r w:rsidRPr="00D772C4">
        <w:rPr>
          <w:rFonts w:ascii="Arial" w:hAnsi="Arial" w:cs="Arial"/>
          <w:b w:val="0"/>
          <w:sz w:val="16"/>
          <w:szCs w:val="16"/>
          <w:lang w:val="fr-CH"/>
        </w:rPr>
        <w:t>Lukáš</w:t>
      </w:r>
      <w:proofErr w:type="spellEnd"/>
      <w:r w:rsidRPr="00D772C4">
        <w:rPr>
          <w:rFonts w:ascii="Arial" w:hAnsi="Arial" w:cs="Arial"/>
          <w:b w:val="0"/>
          <w:sz w:val="16"/>
          <w:szCs w:val="16"/>
          <w:lang w:val="fr-CH"/>
        </w:rPr>
        <w:t xml:space="preserve"> </w:t>
      </w:r>
      <w:proofErr w:type="spellStart"/>
      <w:r w:rsidRPr="00D772C4">
        <w:rPr>
          <w:rFonts w:ascii="Arial" w:hAnsi="Arial" w:cs="Arial"/>
          <w:b w:val="0"/>
          <w:sz w:val="16"/>
          <w:szCs w:val="16"/>
          <w:lang w:val="fr-CH"/>
        </w:rPr>
        <w:t>Vondráček</w:t>
      </w:r>
      <w:proofErr w:type="spellEnd"/>
      <w:r w:rsidR="008D333A" w:rsidRPr="00D772C4">
        <w:rPr>
          <w:rFonts w:ascii="Arial" w:hAnsi="Arial" w:cs="Arial"/>
          <w:b w:val="0"/>
          <w:sz w:val="16"/>
          <w:szCs w:val="16"/>
          <w:lang w:val="fr-CH"/>
        </w:rPr>
        <w:t xml:space="preserve"> ©</w:t>
      </w:r>
      <w:r w:rsidR="003077B7" w:rsidRPr="00D772C4">
        <w:rPr>
          <w:rFonts w:ascii="Arial" w:hAnsi="Arial" w:cs="Arial"/>
          <w:b w:val="0"/>
          <w:sz w:val="16"/>
          <w:szCs w:val="16"/>
          <w:lang w:val="fr-CH"/>
        </w:rPr>
        <w:t xml:space="preserve"> </w:t>
      </w:r>
      <w:proofErr w:type="spellStart"/>
      <w:r w:rsidRPr="00D772C4">
        <w:rPr>
          <w:rFonts w:ascii="Arial" w:hAnsi="Arial" w:cs="Arial"/>
          <w:b w:val="0"/>
          <w:sz w:val="16"/>
          <w:szCs w:val="16"/>
          <w:lang w:val="fr-CH"/>
        </w:rPr>
        <w:t>Irene</w:t>
      </w:r>
      <w:proofErr w:type="spellEnd"/>
      <w:r w:rsidRPr="00D772C4">
        <w:rPr>
          <w:rFonts w:ascii="Arial" w:hAnsi="Arial" w:cs="Arial"/>
          <w:b w:val="0"/>
          <w:sz w:val="16"/>
          <w:szCs w:val="16"/>
          <w:lang w:val="fr-CH"/>
        </w:rPr>
        <w:t xml:space="preserve"> Kim</w:t>
      </w:r>
      <w:r w:rsidR="008D333A" w:rsidRPr="00D772C4">
        <w:rPr>
          <w:rFonts w:ascii="Arial" w:hAnsi="Arial" w:cs="Arial"/>
          <w:b w:val="0"/>
          <w:sz w:val="16"/>
          <w:szCs w:val="16"/>
          <w:lang w:val="fr-CH"/>
        </w:rPr>
        <w:tab/>
      </w:r>
      <w:r w:rsidR="008D333A" w:rsidRPr="00D772C4">
        <w:rPr>
          <w:rFonts w:ascii="Arial" w:hAnsi="Arial" w:cs="Arial"/>
          <w:b w:val="0"/>
          <w:sz w:val="16"/>
          <w:szCs w:val="16"/>
          <w:lang w:val="fr-CH"/>
        </w:rPr>
        <w:tab/>
      </w:r>
    </w:p>
    <w:p w:rsidR="00621D33" w:rsidRDefault="00621D33" w:rsidP="003077B7">
      <w:pPr>
        <w:pStyle w:val="Heading2"/>
        <w:tabs>
          <w:tab w:val="left" w:pos="255"/>
          <w:tab w:val="right" w:pos="9072"/>
        </w:tabs>
        <w:rPr>
          <w:rFonts w:ascii="Arial" w:hAnsi="Arial" w:cs="Arial"/>
          <w:color w:val="00B1F0"/>
          <w:lang w:val="fr-CH"/>
        </w:rPr>
      </w:pPr>
      <w:r w:rsidRPr="003077B7">
        <w:rPr>
          <w:rFonts w:ascii="Arial" w:hAnsi="Arial" w:cs="Arial"/>
          <w:color w:val="00B1F0"/>
          <w:lang w:val="fr-CH"/>
        </w:rPr>
        <w:t>Communiqué de presse</w:t>
      </w:r>
    </w:p>
    <w:p w:rsidR="00737792" w:rsidRDefault="00737792" w:rsidP="00737792">
      <w:pPr>
        <w:rPr>
          <w:lang w:val="fr-CH" w:eastAsia="fr-LU"/>
        </w:rPr>
      </w:pPr>
    </w:p>
    <w:p w:rsidR="00737792" w:rsidRDefault="00737792" w:rsidP="00737792">
      <w:pPr>
        <w:jc w:val="right"/>
        <w:rPr>
          <w:rFonts w:ascii="Arial" w:hAnsi="Arial" w:cs="Arial"/>
          <w:sz w:val="20"/>
          <w:szCs w:val="20"/>
        </w:rPr>
      </w:pPr>
      <w:r w:rsidRPr="00C647C6">
        <w:rPr>
          <w:rFonts w:ascii="Arial" w:hAnsi="Arial" w:cs="Arial"/>
          <w:sz w:val="20"/>
          <w:szCs w:val="20"/>
        </w:rPr>
        <w:t xml:space="preserve">Luxembourg, le </w:t>
      </w:r>
      <w:r w:rsidR="00C647C6" w:rsidRPr="00C647C6">
        <w:rPr>
          <w:rFonts w:ascii="Arial" w:hAnsi="Arial" w:cs="Arial"/>
          <w:sz w:val="20"/>
          <w:szCs w:val="20"/>
        </w:rPr>
        <w:t>14</w:t>
      </w:r>
      <w:r w:rsidRPr="00C647C6">
        <w:rPr>
          <w:rFonts w:ascii="Arial" w:hAnsi="Arial" w:cs="Arial"/>
          <w:sz w:val="20"/>
          <w:szCs w:val="20"/>
        </w:rPr>
        <w:t xml:space="preserve"> novembre 2016</w:t>
      </w:r>
      <w:bookmarkStart w:id="0" w:name="_GoBack"/>
      <w:bookmarkEnd w:id="0"/>
    </w:p>
    <w:p w:rsidR="00D772C4" w:rsidRPr="003077B7" w:rsidRDefault="00D772C4" w:rsidP="00737792">
      <w:pPr>
        <w:jc w:val="right"/>
        <w:rPr>
          <w:rFonts w:ascii="Arial" w:hAnsi="Arial" w:cs="Arial"/>
          <w:sz w:val="20"/>
          <w:szCs w:val="20"/>
        </w:rPr>
      </w:pPr>
    </w:p>
    <w:p w:rsidR="00737792" w:rsidRPr="00737792" w:rsidRDefault="00737792" w:rsidP="00737792">
      <w:pPr>
        <w:rPr>
          <w:lang w:val="fr-CH" w:eastAsia="fr-LU"/>
        </w:rPr>
      </w:pPr>
    </w:p>
    <w:p w:rsidR="00737792" w:rsidRPr="00D772C4" w:rsidRDefault="00737792" w:rsidP="00D772C4">
      <w:pPr>
        <w:jc w:val="center"/>
        <w:rPr>
          <w:rFonts w:ascii="Arial" w:hAnsi="Arial" w:cs="Arial"/>
          <w:b/>
        </w:rPr>
      </w:pPr>
      <w:r w:rsidRPr="00D772C4">
        <w:rPr>
          <w:rFonts w:ascii="Arial" w:hAnsi="Arial" w:cs="Arial"/>
          <w:b/>
        </w:rPr>
        <w:t>Concert de Noël de SOS Villages d’Enfants Monde</w:t>
      </w:r>
    </w:p>
    <w:p w:rsidR="00737792" w:rsidRPr="00D772C4" w:rsidRDefault="00737792" w:rsidP="00D772C4">
      <w:pPr>
        <w:jc w:val="center"/>
        <w:rPr>
          <w:rFonts w:ascii="Arial" w:hAnsi="Arial" w:cs="Arial"/>
          <w:b/>
          <w:sz w:val="28"/>
          <w:szCs w:val="28"/>
        </w:rPr>
      </w:pPr>
      <w:r w:rsidRPr="00D772C4">
        <w:rPr>
          <w:rFonts w:ascii="Arial" w:hAnsi="Arial" w:cs="Arial"/>
          <w:b/>
          <w:sz w:val="28"/>
          <w:szCs w:val="28"/>
        </w:rPr>
        <w:t xml:space="preserve">Avec </w:t>
      </w:r>
      <w:proofErr w:type="spellStart"/>
      <w:r w:rsidRPr="00D772C4">
        <w:rPr>
          <w:rFonts w:ascii="Arial" w:hAnsi="Arial" w:cs="Arial"/>
          <w:b/>
          <w:sz w:val="28"/>
          <w:szCs w:val="28"/>
        </w:rPr>
        <w:t>Lukáš</w:t>
      </w:r>
      <w:proofErr w:type="spellEnd"/>
      <w:r w:rsidRPr="00D772C4">
        <w:rPr>
          <w:rFonts w:ascii="Arial" w:hAnsi="Arial" w:cs="Arial"/>
          <w:b/>
          <w:sz w:val="28"/>
          <w:szCs w:val="28"/>
        </w:rPr>
        <w:t xml:space="preserve"> </w:t>
      </w:r>
      <w:proofErr w:type="spellStart"/>
      <w:r w:rsidRPr="00D772C4">
        <w:rPr>
          <w:rFonts w:ascii="Arial" w:hAnsi="Arial" w:cs="Arial"/>
          <w:b/>
          <w:sz w:val="28"/>
          <w:szCs w:val="28"/>
        </w:rPr>
        <w:t>Vondráček</w:t>
      </w:r>
      <w:proofErr w:type="spellEnd"/>
      <w:r w:rsidRPr="00D772C4">
        <w:rPr>
          <w:rFonts w:ascii="Arial" w:hAnsi="Arial" w:cs="Arial"/>
          <w:b/>
          <w:sz w:val="28"/>
          <w:szCs w:val="28"/>
        </w:rPr>
        <w:t>, lauréat 2016 du Concours Reine Elisabeth</w:t>
      </w:r>
    </w:p>
    <w:p w:rsidR="00737792" w:rsidRPr="00D515A1" w:rsidRDefault="00737792" w:rsidP="00737792"/>
    <w:p w:rsidR="00737792" w:rsidRPr="00D772C4" w:rsidRDefault="00737792" w:rsidP="00D772C4">
      <w:pPr>
        <w:jc w:val="both"/>
        <w:rPr>
          <w:rFonts w:ascii="Arial" w:hAnsi="Arial" w:cs="Arial"/>
          <w:sz w:val="20"/>
          <w:szCs w:val="20"/>
        </w:rPr>
      </w:pPr>
      <w:r w:rsidRPr="00D772C4">
        <w:rPr>
          <w:rFonts w:ascii="Arial" w:hAnsi="Arial" w:cs="Arial"/>
          <w:sz w:val="20"/>
          <w:szCs w:val="20"/>
        </w:rPr>
        <w:t xml:space="preserve">SOS Villages d’Enfants Monde donne rendez-vous </w:t>
      </w:r>
      <w:r w:rsidRPr="00D772C4">
        <w:rPr>
          <w:rFonts w:ascii="Arial" w:hAnsi="Arial" w:cs="Arial"/>
          <w:b/>
          <w:sz w:val="20"/>
          <w:szCs w:val="20"/>
        </w:rPr>
        <w:t>jeudi 8 décembre 2016 à 20h à la Philharmonie</w:t>
      </w:r>
      <w:r w:rsidRPr="00D772C4">
        <w:rPr>
          <w:rFonts w:ascii="Arial" w:hAnsi="Arial" w:cs="Arial"/>
          <w:sz w:val="20"/>
          <w:szCs w:val="20"/>
        </w:rPr>
        <w:t xml:space="preserve"> pour son 41</w:t>
      </w:r>
      <w:r w:rsidRPr="00D772C4">
        <w:rPr>
          <w:rFonts w:ascii="Arial" w:hAnsi="Arial" w:cs="Arial"/>
          <w:sz w:val="20"/>
          <w:szCs w:val="20"/>
          <w:vertAlign w:val="superscript"/>
        </w:rPr>
        <w:t>ème</w:t>
      </w:r>
      <w:r w:rsidRPr="00D772C4">
        <w:rPr>
          <w:rFonts w:ascii="Arial" w:hAnsi="Arial" w:cs="Arial"/>
          <w:sz w:val="20"/>
          <w:szCs w:val="20"/>
        </w:rPr>
        <w:t xml:space="preserve"> Concert de Noël en compagnie de l’</w:t>
      </w:r>
      <w:r w:rsidRPr="00D772C4">
        <w:rPr>
          <w:rFonts w:ascii="Arial" w:hAnsi="Arial" w:cs="Arial"/>
          <w:b/>
          <w:sz w:val="20"/>
          <w:szCs w:val="20"/>
        </w:rPr>
        <w:t>Orchestre Philharmonique du Luxembourg</w:t>
      </w:r>
      <w:r w:rsidRPr="00D772C4">
        <w:rPr>
          <w:rFonts w:ascii="Arial" w:hAnsi="Arial" w:cs="Arial"/>
          <w:sz w:val="20"/>
          <w:szCs w:val="20"/>
        </w:rPr>
        <w:t xml:space="preserve">. Cette année, l’OPL se produira sous la baguette du talentueux chef d’orchestre </w:t>
      </w:r>
      <w:proofErr w:type="spellStart"/>
      <w:r w:rsidRPr="00D772C4">
        <w:rPr>
          <w:rFonts w:ascii="Arial" w:hAnsi="Arial" w:cs="Arial"/>
          <w:b/>
          <w:sz w:val="20"/>
          <w:szCs w:val="20"/>
        </w:rPr>
        <w:t>Fawzi</w:t>
      </w:r>
      <w:proofErr w:type="spellEnd"/>
      <w:r w:rsidRPr="00D772C4">
        <w:rPr>
          <w:rFonts w:ascii="Arial" w:hAnsi="Arial" w:cs="Arial"/>
          <w:b/>
          <w:sz w:val="20"/>
          <w:szCs w:val="20"/>
        </w:rPr>
        <w:t xml:space="preserve"> </w:t>
      </w:r>
      <w:proofErr w:type="spellStart"/>
      <w:r w:rsidRPr="00D772C4">
        <w:rPr>
          <w:rFonts w:ascii="Arial" w:hAnsi="Arial" w:cs="Arial"/>
          <w:b/>
          <w:sz w:val="20"/>
          <w:szCs w:val="20"/>
        </w:rPr>
        <w:t>Haimor</w:t>
      </w:r>
      <w:proofErr w:type="spellEnd"/>
      <w:r w:rsidRPr="00D772C4">
        <w:rPr>
          <w:rFonts w:ascii="Arial" w:hAnsi="Arial" w:cs="Arial"/>
          <w:sz w:val="20"/>
          <w:szCs w:val="20"/>
        </w:rPr>
        <w:t xml:space="preserve"> (né en 1983 à Chicago), spécialiste des compositeurs russes et américains des 19</w:t>
      </w:r>
      <w:r w:rsidRPr="00D772C4">
        <w:rPr>
          <w:rFonts w:ascii="Arial" w:hAnsi="Arial" w:cs="Arial"/>
          <w:sz w:val="20"/>
          <w:szCs w:val="20"/>
          <w:vertAlign w:val="superscript"/>
        </w:rPr>
        <w:t>e</w:t>
      </w:r>
      <w:r w:rsidRPr="00D772C4">
        <w:rPr>
          <w:rFonts w:ascii="Arial" w:hAnsi="Arial" w:cs="Arial"/>
          <w:sz w:val="20"/>
          <w:szCs w:val="20"/>
        </w:rPr>
        <w:t xml:space="preserve"> et 20</w:t>
      </w:r>
      <w:r w:rsidRPr="00D772C4">
        <w:rPr>
          <w:rFonts w:ascii="Arial" w:hAnsi="Arial" w:cs="Arial"/>
          <w:sz w:val="20"/>
          <w:szCs w:val="20"/>
          <w:vertAlign w:val="superscript"/>
        </w:rPr>
        <w:t>e</w:t>
      </w:r>
      <w:r w:rsidRPr="00D772C4">
        <w:rPr>
          <w:rFonts w:ascii="Arial" w:hAnsi="Arial" w:cs="Arial"/>
          <w:sz w:val="20"/>
          <w:szCs w:val="20"/>
        </w:rPr>
        <w:t xml:space="preserve"> siècles et passionné de musique contemporaine. Chef en résidence au Pittsburgh </w:t>
      </w:r>
      <w:proofErr w:type="spellStart"/>
      <w:r w:rsidRPr="00D772C4">
        <w:rPr>
          <w:rFonts w:ascii="Arial" w:hAnsi="Arial" w:cs="Arial"/>
          <w:sz w:val="20"/>
          <w:szCs w:val="20"/>
        </w:rPr>
        <w:t>Symphony</w:t>
      </w:r>
      <w:proofErr w:type="spellEnd"/>
      <w:r w:rsidRPr="00D772C4">
        <w:rPr>
          <w:rFonts w:ascii="Arial" w:hAnsi="Arial" w:cs="Arial"/>
          <w:sz w:val="20"/>
          <w:szCs w:val="20"/>
        </w:rPr>
        <w:t xml:space="preserve"> Orchestra avant de rallier les plus prestigieux orchestres, il a été le premier directeur musical de l’Alabama </w:t>
      </w:r>
      <w:proofErr w:type="spellStart"/>
      <w:r w:rsidRPr="00D772C4">
        <w:rPr>
          <w:rFonts w:ascii="Arial" w:hAnsi="Arial" w:cs="Arial"/>
          <w:sz w:val="20"/>
          <w:szCs w:val="20"/>
        </w:rPr>
        <w:t>Symphony</w:t>
      </w:r>
      <w:proofErr w:type="spellEnd"/>
      <w:r w:rsidRPr="00D772C4">
        <w:rPr>
          <w:rFonts w:ascii="Arial" w:hAnsi="Arial" w:cs="Arial"/>
          <w:sz w:val="20"/>
          <w:szCs w:val="20"/>
        </w:rPr>
        <w:t xml:space="preserve"> </w:t>
      </w:r>
      <w:proofErr w:type="spellStart"/>
      <w:r w:rsidRPr="00D772C4">
        <w:rPr>
          <w:rFonts w:ascii="Arial" w:hAnsi="Arial" w:cs="Arial"/>
          <w:sz w:val="20"/>
          <w:szCs w:val="20"/>
        </w:rPr>
        <w:t>Youth</w:t>
      </w:r>
      <w:proofErr w:type="spellEnd"/>
      <w:r w:rsidRPr="00D772C4">
        <w:rPr>
          <w:rFonts w:ascii="Arial" w:hAnsi="Arial" w:cs="Arial"/>
          <w:sz w:val="20"/>
          <w:szCs w:val="20"/>
        </w:rPr>
        <w:t xml:space="preserve"> Orchestra et continue à s’engager auprès des jeunes.</w:t>
      </w:r>
    </w:p>
    <w:p w:rsidR="00737792" w:rsidRPr="00D772C4" w:rsidRDefault="00737792" w:rsidP="00D772C4">
      <w:pPr>
        <w:jc w:val="both"/>
        <w:rPr>
          <w:rFonts w:ascii="Arial" w:hAnsi="Arial" w:cs="Arial"/>
          <w:sz w:val="20"/>
          <w:szCs w:val="20"/>
        </w:rPr>
      </w:pPr>
    </w:p>
    <w:p w:rsidR="00737792" w:rsidRPr="00D772C4" w:rsidRDefault="00737792" w:rsidP="00D772C4">
      <w:pPr>
        <w:jc w:val="both"/>
        <w:rPr>
          <w:rFonts w:ascii="Arial" w:hAnsi="Arial" w:cs="Arial"/>
          <w:sz w:val="20"/>
          <w:szCs w:val="20"/>
        </w:rPr>
      </w:pPr>
      <w:r w:rsidRPr="00D772C4">
        <w:rPr>
          <w:rFonts w:ascii="Arial" w:hAnsi="Arial" w:cs="Arial"/>
          <w:sz w:val="20"/>
          <w:szCs w:val="20"/>
        </w:rPr>
        <w:t xml:space="preserve">Le soliste de la soirée, le jeune pianiste </w:t>
      </w:r>
      <w:proofErr w:type="spellStart"/>
      <w:r w:rsidRPr="00D772C4">
        <w:rPr>
          <w:rFonts w:ascii="Arial" w:hAnsi="Arial" w:cs="Arial"/>
          <w:b/>
          <w:sz w:val="20"/>
          <w:szCs w:val="20"/>
        </w:rPr>
        <w:t>Lukáš</w:t>
      </w:r>
      <w:proofErr w:type="spellEnd"/>
      <w:r w:rsidRPr="00D772C4">
        <w:rPr>
          <w:rFonts w:ascii="Arial" w:hAnsi="Arial" w:cs="Arial"/>
          <w:b/>
          <w:sz w:val="20"/>
          <w:szCs w:val="20"/>
        </w:rPr>
        <w:t xml:space="preserve"> </w:t>
      </w:r>
      <w:proofErr w:type="spellStart"/>
      <w:r w:rsidRPr="00D772C4">
        <w:rPr>
          <w:rFonts w:ascii="Arial" w:hAnsi="Arial" w:cs="Arial"/>
          <w:b/>
          <w:sz w:val="20"/>
          <w:szCs w:val="20"/>
        </w:rPr>
        <w:t>Vondráček</w:t>
      </w:r>
      <w:proofErr w:type="spellEnd"/>
      <w:r w:rsidRPr="00D772C4">
        <w:rPr>
          <w:rFonts w:ascii="Arial" w:hAnsi="Arial" w:cs="Arial"/>
          <w:sz w:val="20"/>
          <w:szCs w:val="20"/>
        </w:rPr>
        <w:t xml:space="preserve"> (né en 1986 à Opava en Tchéquie), est l’impressionnant lauréat 2016 du Concours Reine Elisabeth. Enfant prodige (1</w:t>
      </w:r>
      <w:r w:rsidRPr="00D772C4">
        <w:rPr>
          <w:rFonts w:ascii="Arial" w:hAnsi="Arial" w:cs="Arial"/>
          <w:sz w:val="20"/>
          <w:szCs w:val="20"/>
          <w:vertAlign w:val="superscript"/>
        </w:rPr>
        <w:t>ère</w:t>
      </w:r>
      <w:r w:rsidRPr="00D772C4">
        <w:rPr>
          <w:rFonts w:ascii="Arial" w:hAnsi="Arial" w:cs="Arial"/>
          <w:sz w:val="20"/>
          <w:szCs w:val="20"/>
        </w:rPr>
        <w:t xml:space="preserve"> prestation publique à 4 ans, 1</w:t>
      </w:r>
      <w:r w:rsidRPr="00D772C4">
        <w:rPr>
          <w:rFonts w:ascii="Arial" w:hAnsi="Arial" w:cs="Arial"/>
          <w:sz w:val="20"/>
          <w:szCs w:val="20"/>
          <w:vertAlign w:val="superscript"/>
        </w:rPr>
        <w:t>er</w:t>
      </w:r>
      <w:r w:rsidRPr="00D772C4">
        <w:rPr>
          <w:rFonts w:ascii="Arial" w:hAnsi="Arial" w:cs="Arial"/>
          <w:sz w:val="20"/>
          <w:szCs w:val="20"/>
        </w:rPr>
        <w:t xml:space="preserve"> disque à 11 ans), il s’est formé dès ses 16 ans auprès du grand Vladimir </w:t>
      </w:r>
      <w:proofErr w:type="spellStart"/>
      <w:r w:rsidRPr="00D772C4">
        <w:rPr>
          <w:rFonts w:ascii="Arial" w:hAnsi="Arial" w:cs="Arial"/>
          <w:sz w:val="20"/>
          <w:szCs w:val="20"/>
        </w:rPr>
        <w:t>Ashkenazy</w:t>
      </w:r>
      <w:proofErr w:type="spellEnd"/>
      <w:r w:rsidRPr="00D772C4">
        <w:rPr>
          <w:rFonts w:ascii="Arial" w:hAnsi="Arial" w:cs="Arial"/>
          <w:sz w:val="20"/>
          <w:szCs w:val="20"/>
        </w:rPr>
        <w:t xml:space="preserve"> qu’il accompagnera dans les plus grandes salles. Diplômé du New </w:t>
      </w:r>
      <w:proofErr w:type="spellStart"/>
      <w:r w:rsidRPr="00D772C4">
        <w:rPr>
          <w:rFonts w:ascii="Arial" w:hAnsi="Arial" w:cs="Arial"/>
          <w:sz w:val="20"/>
          <w:szCs w:val="20"/>
        </w:rPr>
        <w:t>England</w:t>
      </w:r>
      <w:proofErr w:type="spellEnd"/>
      <w:r w:rsidRPr="00D772C4">
        <w:rPr>
          <w:rFonts w:ascii="Arial" w:hAnsi="Arial" w:cs="Arial"/>
          <w:sz w:val="20"/>
          <w:szCs w:val="20"/>
        </w:rPr>
        <w:t xml:space="preserve"> </w:t>
      </w:r>
      <w:proofErr w:type="spellStart"/>
      <w:r w:rsidRPr="00D772C4">
        <w:rPr>
          <w:rFonts w:ascii="Arial" w:hAnsi="Arial" w:cs="Arial"/>
          <w:sz w:val="20"/>
          <w:szCs w:val="20"/>
        </w:rPr>
        <w:t>Conservatory</w:t>
      </w:r>
      <w:proofErr w:type="spellEnd"/>
      <w:r w:rsidRPr="00D772C4">
        <w:rPr>
          <w:rFonts w:ascii="Arial" w:hAnsi="Arial" w:cs="Arial"/>
          <w:sz w:val="20"/>
          <w:szCs w:val="20"/>
        </w:rPr>
        <w:t xml:space="preserve"> de Boston aux Etats-Unis (classe de Hung-</w:t>
      </w:r>
      <w:proofErr w:type="spellStart"/>
      <w:r w:rsidRPr="00D772C4">
        <w:rPr>
          <w:rFonts w:ascii="Arial" w:hAnsi="Arial" w:cs="Arial"/>
          <w:sz w:val="20"/>
          <w:szCs w:val="20"/>
        </w:rPr>
        <w:t>Kuan</w:t>
      </w:r>
      <w:proofErr w:type="spellEnd"/>
      <w:r w:rsidRPr="00D772C4">
        <w:rPr>
          <w:rFonts w:ascii="Arial" w:hAnsi="Arial" w:cs="Arial"/>
          <w:sz w:val="20"/>
          <w:szCs w:val="20"/>
        </w:rPr>
        <w:t xml:space="preserve"> Chen), il a à son actif plus de 1.000 concerts donnés sur les 5 continents et de très nombreux prix internationaux.</w:t>
      </w:r>
    </w:p>
    <w:p w:rsidR="00737792" w:rsidRPr="00D772C4" w:rsidRDefault="00737792" w:rsidP="00D772C4">
      <w:pPr>
        <w:jc w:val="both"/>
        <w:rPr>
          <w:rFonts w:ascii="Arial" w:hAnsi="Arial" w:cs="Arial"/>
          <w:sz w:val="20"/>
          <w:szCs w:val="20"/>
        </w:rPr>
      </w:pPr>
    </w:p>
    <w:p w:rsidR="00737792" w:rsidRPr="00D772C4" w:rsidRDefault="00737792" w:rsidP="00D772C4">
      <w:pPr>
        <w:jc w:val="both"/>
        <w:rPr>
          <w:rFonts w:ascii="Arial" w:hAnsi="Arial" w:cs="Arial"/>
          <w:sz w:val="20"/>
          <w:szCs w:val="20"/>
          <w:lang w:val="en-GB"/>
        </w:rPr>
      </w:pPr>
      <w:r w:rsidRPr="00D772C4">
        <w:rPr>
          <w:rFonts w:ascii="Arial" w:hAnsi="Arial" w:cs="Arial"/>
          <w:sz w:val="20"/>
          <w:szCs w:val="20"/>
        </w:rPr>
        <w:t>A l’affiche de la soirée, un programme haut en couleurs qui tisse des correspondances avec le mouvement dansé et la comédie musicale, un voyage dans la Russie de la fin du 19</w:t>
      </w:r>
      <w:r w:rsidRPr="00D772C4">
        <w:rPr>
          <w:rFonts w:ascii="Arial" w:hAnsi="Arial" w:cs="Arial"/>
          <w:sz w:val="20"/>
          <w:szCs w:val="20"/>
          <w:vertAlign w:val="superscript"/>
        </w:rPr>
        <w:t>ème</w:t>
      </w:r>
      <w:r w:rsidRPr="00D772C4">
        <w:rPr>
          <w:rFonts w:ascii="Arial" w:hAnsi="Arial" w:cs="Arial"/>
          <w:sz w:val="20"/>
          <w:szCs w:val="20"/>
        </w:rPr>
        <w:t xml:space="preserve"> siècle et les Etats-Unis du 20</w:t>
      </w:r>
      <w:r w:rsidRPr="00D772C4">
        <w:rPr>
          <w:rFonts w:ascii="Arial" w:hAnsi="Arial" w:cs="Arial"/>
          <w:sz w:val="20"/>
          <w:szCs w:val="20"/>
          <w:vertAlign w:val="superscript"/>
        </w:rPr>
        <w:t>ème</w:t>
      </w:r>
      <w:r w:rsidRPr="00D772C4">
        <w:rPr>
          <w:rFonts w:ascii="Arial" w:hAnsi="Arial" w:cs="Arial"/>
          <w:sz w:val="20"/>
          <w:szCs w:val="20"/>
        </w:rPr>
        <w:t xml:space="preserve"> siècle, avec des œuvres fameuses : </w:t>
      </w:r>
      <w:r w:rsidRPr="00D772C4">
        <w:rPr>
          <w:rFonts w:ascii="Arial" w:hAnsi="Arial" w:cs="Arial"/>
          <w:i/>
          <w:sz w:val="20"/>
          <w:szCs w:val="20"/>
        </w:rPr>
        <w:t>Rhapsodie sur un thème de Paganini op. 43</w:t>
      </w:r>
      <w:r w:rsidRPr="00D772C4">
        <w:rPr>
          <w:rFonts w:ascii="Arial" w:hAnsi="Arial" w:cs="Arial"/>
          <w:sz w:val="20"/>
          <w:szCs w:val="20"/>
        </w:rPr>
        <w:t xml:space="preserve"> de Sergueï </w:t>
      </w:r>
      <w:r w:rsidRPr="00D772C4">
        <w:rPr>
          <w:rFonts w:ascii="Arial" w:hAnsi="Arial" w:cs="Arial"/>
          <w:b/>
          <w:sz w:val="20"/>
          <w:szCs w:val="20"/>
        </w:rPr>
        <w:t>Rachmaninov</w:t>
      </w:r>
      <w:r w:rsidRPr="00D772C4">
        <w:rPr>
          <w:rFonts w:ascii="Arial" w:hAnsi="Arial" w:cs="Arial"/>
          <w:sz w:val="20"/>
          <w:szCs w:val="20"/>
        </w:rPr>
        <w:t xml:space="preserve">, </w:t>
      </w:r>
      <w:r w:rsidRPr="00D772C4">
        <w:rPr>
          <w:rFonts w:ascii="Arial" w:hAnsi="Arial" w:cs="Arial"/>
          <w:i/>
          <w:sz w:val="20"/>
          <w:szCs w:val="20"/>
        </w:rPr>
        <w:t xml:space="preserve">Casse-Noisette. </w:t>
      </w:r>
      <w:r w:rsidRPr="00D772C4">
        <w:rPr>
          <w:rFonts w:ascii="Arial" w:hAnsi="Arial" w:cs="Arial"/>
          <w:i/>
          <w:sz w:val="20"/>
          <w:szCs w:val="20"/>
          <w:lang w:val="en-GB"/>
        </w:rPr>
        <w:t>Suite</w:t>
      </w:r>
      <w:r w:rsidRPr="00D772C4">
        <w:rPr>
          <w:rFonts w:ascii="Arial" w:hAnsi="Arial" w:cs="Arial"/>
          <w:sz w:val="20"/>
          <w:szCs w:val="20"/>
          <w:lang w:val="en-GB"/>
        </w:rPr>
        <w:t xml:space="preserve"> de Piotr </w:t>
      </w:r>
      <w:proofErr w:type="spellStart"/>
      <w:r w:rsidRPr="00D772C4">
        <w:rPr>
          <w:rFonts w:ascii="Arial" w:hAnsi="Arial" w:cs="Arial"/>
          <w:sz w:val="20"/>
          <w:szCs w:val="20"/>
          <w:lang w:val="en-GB"/>
        </w:rPr>
        <w:t>Ilitch</w:t>
      </w:r>
      <w:proofErr w:type="spellEnd"/>
      <w:r w:rsidRPr="00D772C4">
        <w:rPr>
          <w:rFonts w:ascii="Arial" w:hAnsi="Arial" w:cs="Arial"/>
          <w:sz w:val="20"/>
          <w:szCs w:val="20"/>
          <w:lang w:val="en-GB"/>
        </w:rPr>
        <w:t xml:space="preserve"> </w:t>
      </w:r>
      <w:proofErr w:type="spellStart"/>
      <w:r w:rsidRPr="00D772C4">
        <w:rPr>
          <w:rFonts w:ascii="Arial" w:hAnsi="Arial" w:cs="Arial"/>
          <w:b/>
          <w:sz w:val="20"/>
          <w:szCs w:val="20"/>
          <w:lang w:val="en-GB"/>
        </w:rPr>
        <w:t>Tchaïkovski</w:t>
      </w:r>
      <w:proofErr w:type="spellEnd"/>
      <w:r w:rsidRPr="00D772C4">
        <w:rPr>
          <w:rFonts w:ascii="Arial" w:hAnsi="Arial" w:cs="Arial"/>
          <w:sz w:val="20"/>
          <w:szCs w:val="20"/>
          <w:lang w:val="en-GB"/>
        </w:rPr>
        <w:t xml:space="preserve"> </w:t>
      </w:r>
      <w:proofErr w:type="gramStart"/>
      <w:r w:rsidRPr="00D772C4">
        <w:rPr>
          <w:rFonts w:ascii="Arial" w:hAnsi="Arial" w:cs="Arial"/>
          <w:sz w:val="20"/>
          <w:szCs w:val="20"/>
          <w:lang w:val="en-GB"/>
        </w:rPr>
        <w:t>et</w:t>
      </w:r>
      <w:proofErr w:type="gramEnd"/>
      <w:r w:rsidRPr="00D772C4">
        <w:rPr>
          <w:rFonts w:ascii="Arial" w:hAnsi="Arial" w:cs="Arial"/>
          <w:sz w:val="20"/>
          <w:szCs w:val="20"/>
          <w:lang w:val="en-GB"/>
        </w:rPr>
        <w:t xml:space="preserve"> </w:t>
      </w:r>
      <w:r w:rsidRPr="00D772C4">
        <w:rPr>
          <w:rFonts w:ascii="Arial" w:hAnsi="Arial" w:cs="Arial"/>
          <w:i/>
          <w:sz w:val="20"/>
          <w:szCs w:val="20"/>
          <w:lang w:val="en-GB"/>
        </w:rPr>
        <w:t>Three Dance Episodes from On the Town</w:t>
      </w:r>
      <w:r w:rsidRPr="00D772C4">
        <w:rPr>
          <w:rFonts w:ascii="Arial" w:hAnsi="Arial" w:cs="Arial"/>
          <w:sz w:val="20"/>
          <w:szCs w:val="20"/>
          <w:lang w:val="en-GB"/>
        </w:rPr>
        <w:t xml:space="preserve"> de </w:t>
      </w:r>
      <w:r w:rsidRPr="00D772C4">
        <w:rPr>
          <w:rFonts w:ascii="Arial" w:hAnsi="Arial" w:cs="Arial"/>
          <w:b/>
          <w:sz w:val="20"/>
          <w:szCs w:val="20"/>
          <w:lang w:val="en-GB"/>
        </w:rPr>
        <w:t>Leonard Bernstein</w:t>
      </w:r>
      <w:r w:rsidRPr="00D772C4">
        <w:rPr>
          <w:rFonts w:ascii="Arial" w:hAnsi="Arial" w:cs="Arial"/>
          <w:sz w:val="20"/>
          <w:szCs w:val="20"/>
          <w:lang w:val="en-GB"/>
        </w:rPr>
        <w:t xml:space="preserve">. </w:t>
      </w:r>
    </w:p>
    <w:p w:rsidR="00737792" w:rsidRPr="00D772C4" w:rsidRDefault="00737792" w:rsidP="00D772C4">
      <w:pPr>
        <w:jc w:val="both"/>
        <w:rPr>
          <w:rFonts w:ascii="Arial" w:hAnsi="Arial" w:cs="Arial"/>
          <w:sz w:val="20"/>
          <w:szCs w:val="20"/>
          <w:lang w:val="en-GB"/>
        </w:rPr>
      </w:pPr>
    </w:p>
    <w:p w:rsidR="00737792" w:rsidRPr="00D772C4" w:rsidRDefault="00737792" w:rsidP="00D772C4">
      <w:pPr>
        <w:jc w:val="both"/>
        <w:rPr>
          <w:rFonts w:ascii="Arial" w:hAnsi="Arial" w:cs="Arial"/>
          <w:sz w:val="20"/>
          <w:szCs w:val="20"/>
        </w:rPr>
      </w:pPr>
      <w:r w:rsidRPr="00D772C4">
        <w:rPr>
          <w:rFonts w:ascii="Arial" w:hAnsi="Arial" w:cs="Arial"/>
          <w:sz w:val="20"/>
          <w:szCs w:val="20"/>
        </w:rPr>
        <w:t xml:space="preserve">Les recettes de ce concert de bienfaisance, organisé avec EY, seront reversées à des </w:t>
      </w:r>
      <w:r w:rsidRPr="00D772C4">
        <w:rPr>
          <w:rFonts w:ascii="Arial" w:hAnsi="Arial" w:cs="Arial"/>
          <w:b/>
          <w:sz w:val="20"/>
          <w:szCs w:val="20"/>
        </w:rPr>
        <w:t>projets SOS au Cap-Vert</w:t>
      </w:r>
      <w:r w:rsidRPr="00D772C4">
        <w:rPr>
          <w:rFonts w:ascii="Arial" w:hAnsi="Arial" w:cs="Arial"/>
          <w:sz w:val="20"/>
          <w:szCs w:val="20"/>
        </w:rPr>
        <w:t xml:space="preserve"> où une recrudescence de problèmes socio-économiques a marginalisé nombre de jeunes et leurs familles. Protection de l’enfance, autonomisation des jeunes, soutien des communautés et appui des politiques sociales sont au cœur des missions de SOS Villages d’Enfants Cap-Vert qui soutient 1.800 bénéficiaires à travers ses programmes dans les domaines de la prise en charge familiale, de l’éducatif et du social. Après avoir financé des projets de construction (Village d’Enfants SOS de São </w:t>
      </w:r>
      <w:proofErr w:type="spellStart"/>
      <w:r w:rsidRPr="00D772C4">
        <w:rPr>
          <w:rFonts w:ascii="Arial" w:hAnsi="Arial" w:cs="Arial"/>
          <w:sz w:val="20"/>
          <w:szCs w:val="20"/>
        </w:rPr>
        <w:t>Domingos</w:t>
      </w:r>
      <w:proofErr w:type="spellEnd"/>
      <w:r w:rsidRPr="00D772C4">
        <w:rPr>
          <w:rFonts w:ascii="Arial" w:hAnsi="Arial" w:cs="Arial"/>
          <w:sz w:val="20"/>
          <w:szCs w:val="20"/>
        </w:rPr>
        <w:t xml:space="preserve">, Centre social SOS de </w:t>
      </w:r>
      <w:proofErr w:type="spellStart"/>
      <w:r w:rsidRPr="00D772C4">
        <w:rPr>
          <w:rFonts w:ascii="Arial" w:hAnsi="Arial" w:cs="Arial"/>
          <w:sz w:val="20"/>
          <w:szCs w:val="20"/>
        </w:rPr>
        <w:t>Mindelo</w:t>
      </w:r>
      <w:proofErr w:type="spellEnd"/>
      <w:r w:rsidRPr="00D772C4">
        <w:rPr>
          <w:rFonts w:ascii="Arial" w:hAnsi="Arial" w:cs="Arial"/>
          <w:sz w:val="20"/>
          <w:szCs w:val="20"/>
        </w:rPr>
        <w:t xml:space="preserve">) et de renforcement familial (Praia et </w:t>
      </w:r>
      <w:proofErr w:type="spellStart"/>
      <w:r w:rsidRPr="00D772C4">
        <w:rPr>
          <w:rFonts w:ascii="Arial" w:hAnsi="Arial" w:cs="Arial"/>
          <w:sz w:val="20"/>
          <w:szCs w:val="20"/>
        </w:rPr>
        <w:t>Mindelo</w:t>
      </w:r>
      <w:proofErr w:type="spellEnd"/>
      <w:r w:rsidRPr="00D772C4">
        <w:rPr>
          <w:rFonts w:ascii="Arial" w:hAnsi="Arial" w:cs="Arial"/>
          <w:sz w:val="20"/>
          <w:szCs w:val="20"/>
        </w:rPr>
        <w:t xml:space="preserve">), SOS Villages d’Enfants Monde, impliquée depuis plus de dix ans dans l’archipel, s’engagera désormais aussi dans des projets pour les enfants des rues. </w:t>
      </w:r>
    </w:p>
    <w:p w:rsidR="00737792" w:rsidRPr="00D772C4" w:rsidRDefault="00737792" w:rsidP="00737792">
      <w:pPr>
        <w:rPr>
          <w:rFonts w:ascii="Arial" w:hAnsi="Arial" w:cs="Arial"/>
          <w:sz w:val="20"/>
          <w:szCs w:val="20"/>
        </w:rPr>
      </w:pPr>
    </w:p>
    <w:p w:rsidR="00D772C4" w:rsidRDefault="00D772C4" w:rsidP="00737792">
      <w:pPr>
        <w:rPr>
          <w:rFonts w:ascii="Arial" w:hAnsi="Arial" w:cs="Arial"/>
          <w:sz w:val="16"/>
          <w:szCs w:val="16"/>
        </w:rPr>
      </w:pPr>
    </w:p>
    <w:p w:rsidR="00737792" w:rsidRPr="00D772C4" w:rsidRDefault="00737792" w:rsidP="00737792">
      <w:pPr>
        <w:rPr>
          <w:rFonts w:ascii="Arial" w:hAnsi="Arial" w:cs="Arial"/>
          <w:sz w:val="16"/>
          <w:szCs w:val="16"/>
        </w:rPr>
      </w:pPr>
      <w:r w:rsidRPr="00D772C4">
        <w:rPr>
          <w:rFonts w:ascii="Arial" w:hAnsi="Arial" w:cs="Arial"/>
          <w:sz w:val="16"/>
          <w:szCs w:val="16"/>
        </w:rPr>
        <w:t xml:space="preserve">Plus d’infos sur les projets SOS au Cap-Vert : </w:t>
      </w:r>
      <w:hyperlink r:id="rId7" w:history="1">
        <w:r w:rsidRPr="00D772C4">
          <w:rPr>
            <w:rStyle w:val="Hyperlink"/>
            <w:rFonts w:ascii="Arial" w:hAnsi="Arial" w:cs="Arial"/>
            <w:sz w:val="16"/>
            <w:szCs w:val="16"/>
          </w:rPr>
          <w:t>www.sosve.lu</w:t>
        </w:r>
      </w:hyperlink>
      <w:r w:rsidRPr="00D772C4">
        <w:rPr>
          <w:rFonts w:ascii="Arial" w:hAnsi="Arial" w:cs="Arial"/>
          <w:sz w:val="16"/>
          <w:szCs w:val="16"/>
        </w:rPr>
        <w:t xml:space="preserve"> </w:t>
      </w:r>
    </w:p>
    <w:p w:rsidR="00D772C4" w:rsidRDefault="00D772C4" w:rsidP="00737792">
      <w:pPr>
        <w:rPr>
          <w:rFonts w:ascii="Arial" w:hAnsi="Arial" w:cs="Arial"/>
          <w:sz w:val="16"/>
          <w:szCs w:val="16"/>
        </w:rPr>
      </w:pPr>
    </w:p>
    <w:p w:rsidR="00D772C4" w:rsidRPr="00D772C4" w:rsidRDefault="00D772C4" w:rsidP="00737792">
      <w:pPr>
        <w:rPr>
          <w:rFonts w:ascii="Arial" w:hAnsi="Arial" w:cs="Arial"/>
          <w:sz w:val="16"/>
          <w:szCs w:val="16"/>
        </w:rPr>
      </w:pPr>
    </w:p>
    <w:p w:rsidR="00737792" w:rsidRPr="00D772C4" w:rsidRDefault="00737792" w:rsidP="00737792">
      <w:pPr>
        <w:pBdr>
          <w:top w:val="single" w:sz="4" w:space="1" w:color="auto"/>
          <w:left w:val="single" w:sz="4" w:space="4" w:color="auto"/>
          <w:bottom w:val="single" w:sz="4" w:space="1" w:color="auto"/>
          <w:right w:val="single" w:sz="4" w:space="4" w:color="auto"/>
        </w:pBdr>
        <w:tabs>
          <w:tab w:val="right" w:pos="9026"/>
        </w:tabs>
        <w:spacing w:line="256" w:lineRule="auto"/>
        <w:rPr>
          <w:rFonts w:ascii="Arial" w:hAnsi="Arial" w:cs="Arial"/>
          <w:sz w:val="16"/>
          <w:szCs w:val="16"/>
        </w:rPr>
      </w:pPr>
      <w:r w:rsidRPr="00D772C4">
        <w:rPr>
          <w:rFonts w:ascii="Arial" w:hAnsi="Arial" w:cs="Arial"/>
          <w:sz w:val="16"/>
          <w:szCs w:val="16"/>
        </w:rPr>
        <w:t>Concert de Noël, 8/12/2016 à 20h à la Philharmonie</w:t>
      </w:r>
    </w:p>
    <w:p w:rsidR="00737792" w:rsidRPr="00D772C4" w:rsidRDefault="00737792" w:rsidP="00737792">
      <w:pPr>
        <w:pBdr>
          <w:top w:val="single" w:sz="4" w:space="1" w:color="auto"/>
          <w:left w:val="single" w:sz="4" w:space="4" w:color="auto"/>
          <w:bottom w:val="single" w:sz="4" w:space="1" w:color="auto"/>
          <w:right w:val="single" w:sz="4" w:space="4" w:color="auto"/>
        </w:pBdr>
        <w:tabs>
          <w:tab w:val="right" w:pos="9026"/>
        </w:tabs>
        <w:spacing w:line="256" w:lineRule="auto"/>
        <w:rPr>
          <w:rFonts w:ascii="Arial" w:hAnsi="Arial" w:cs="Arial"/>
          <w:sz w:val="16"/>
          <w:szCs w:val="16"/>
        </w:rPr>
      </w:pPr>
      <w:r w:rsidRPr="00D772C4">
        <w:rPr>
          <w:rFonts w:ascii="Arial" w:hAnsi="Arial" w:cs="Arial"/>
          <w:sz w:val="16"/>
          <w:szCs w:val="16"/>
        </w:rPr>
        <w:t xml:space="preserve">Prix des places : 65€, 45€ et 30€ </w:t>
      </w:r>
    </w:p>
    <w:p w:rsidR="00737792" w:rsidRPr="00D772C4" w:rsidRDefault="00737792" w:rsidP="00737792">
      <w:pPr>
        <w:pBdr>
          <w:top w:val="single" w:sz="4" w:space="1" w:color="auto"/>
          <w:left w:val="single" w:sz="4" w:space="4" w:color="auto"/>
          <w:bottom w:val="single" w:sz="4" w:space="1" w:color="auto"/>
          <w:right w:val="single" w:sz="4" w:space="4" w:color="auto"/>
        </w:pBdr>
        <w:tabs>
          <w:tab w:val="right" w:pos="9026"/>
        </w:tabs>
        <w:spacing w:line="256" w:lineRule="auto"/>
        <w:rPr>
          <w:rFonts w:ascii="Arial" w:hAnsi="Arial" w:cs="Arial"/>
          <w:sz w:val="16"/>
          <w:szCs w:val="16"/>
        </w:rPr>
      </w:pPr>
      <w:r w:rsidRPr="00D772C4">
        <w:rPr>
          <w:rFonts w:ascii="Arial" w:hAnsi="Arial" w:cs="Arial"/>
          <w:sz w:val="16"/>
          <w:szCs w:val="16"/>
        </w:rPr>
        <w:t xml:space="preserve">Réservation/vente par tél.: (+352) 26 32 26 32 ou sur </w:t>
      </w:r>
      <w:hyperlink r:id="rId8" w:history="1">
        <w:r w:rsidR="00D772C4" w:rsidRPr="002271EC">
          <w:rPr>
            <w:rStyle w:val="Hyperlink"/>
            <w:rFonts w:ascii="Arial" w:hAnsi="Arial" w:cs="Arial"/>
            <w:sz w:val="16"/>
            <w:szCs w:val="16"/>
          </w:rPr>
          <w:t>www.philharmonie.lu</w:t>
        </w:r>
      </w:hyperlink>
      <w:r w:rsidR="00D772C4">
        <w:rPr>
          <w:rFonts w:ascii="Arial" w:hAnsi="Arial" w:cs="Arial"/>
          <w:sz w:val="16"/>
          <w:szCs w:val="16"/>
        </w:rPr>
        <w:t xml:space="preserve"> </w:t>
      </w:r>
    </w:p>
    <w:p w:rsidR="00737792" w:rsidRPr="00D772C4" w:rsidRDefault="00737792" w:rsidP="00737792">
      <w:pPr>
        <w:rPr>
          <w:rFonts w:ascii="Arial" w:hAnsi="Arial" w:cs="Arial"/>
          <w:sz w:val="16"/>
          <w:szCs w:val="16"/>
        </w:rPr>
      </w:pPr>
    </w:p>
    <w:p w:rsidR="006E52F6" w:rsidRPr="006E52F6" w:rsidRDefault="006E52F6" w:rsidP="00530F2A">
      <w:pPr>
        <w:jc w:val="both"/>
        <w:rPr>
          <w:sz w:val="18"/>
          <w:szCs w:val="18"/>
        </w:rPr>
      </w:pPr>
    </w:p>
    <w:sectPr w:rsidR="006E52F6" w:rsidRPr="006E52F6" w:rsidSect="00621D33">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24" w:rsidRDefault="00BC4724">
      <w:r>
        <w:separator/>
      </w:r>
    </w:p>
  </w:endnote>
  <w:endnote w:type="continuationSeparator" w:id="0">
    <w:p w:rsidR="00BC4724" w:rsidRDefault="00BC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3" w:rsidRPr="007737D2" w:rsidRDefault="00621D33" w:rsidP="00CC3E18">
    <w:pPr>
      <w:pStyle w:val="Footer"/>
      <w:rPr>
        <w:rFonts w:ascii="Arial" w:hAnsi="Arial" w:cs="Arial"/>
        <w:sz w:val="14"/>
        <w:szCs w:val="14"/>
      </w:rPr>
    </w:pPr>
    <w:r w:rsidRPr="007737D2">
      <w:rPr>
        <w:rFonts w:ascii="Arial" w:hAnsi="Arial" w:cs="Arial"/>
        <w:sz w:val="14"/>
        <w:szCs w:val="14"/>
      </w:rPr>
      <w:t>S</w:t>
    </w:r>
    <w:r w:rsidR="0073350C" w:rsidRPr="007737D2">
      <w:rPr>
        <w:rFonts w:ascii="Arial" w:hAnsi="Arial" w:cs="Arial"/>
        <w:sz w:val="14"/>
        <w:szCs w:val="14"/>
      </w:rPr>
      <w:t>OS Villages d’Enfants Monde Luxembourg</w:t>
    </w:r>
    <w:r w:rsidRPr="007737D2">
      <w:rPr>
        <w:rFonts w:ascii="Arial" w:hAnsi="Arial" w:cs="Arial"/>
        <w:sz w:val="14"/>
        <w:szCs w:val="14"/>
      </w:rPr>
      <w:t xml:space="preserve"> </w:t>
    </w:r>
    <w:r w:rsidRPr="007737D2">
      <w:rPr>
        <w:rFonts w:ascii="Arial" w:hAnsi="Arial" w:cs="Arial"/>
        <w:sz w:val="14"/>
        <w:szCs w:val="14"/>
      </w:rPr>
      <w:sym w:font="Symbol" w:char="F0B7"/>
    </w:r>
    <w:r w:rsidR="00CC3E18" w:rsidRPr="007737D2">
      <w:rPr>
        <w:rFonts w:ascii="Arial" w:hAnsi="Arial" w:cs="Arial"/>
        <w:sz w:val="14"/>
        <w:szCs w:val="14"/>
      </w:rPr>
      <w:t xml:space="preserve"> 3</w:t>
    </w:r>
    <w:r w:rsidRPr="007737D2">
      <w:rPr>
        <w:rFonts w:ascii="Arial" w:hAnsi="Arial" w:cs="Arial"/>
        <w:sz w:val="14"/>
        <w:szCs w:val="14"/>
      </w:rPr>
      <w:t xml:space="preserve">, rue </w:t>
    </w:r>
    <w:r w:rsidR="00CC3E18" w:rsidRPr="007737D2">
      <w:rPr>
        <w:rFonts w:ascii="Arial" w:hAnsi="Arial" w:cs="Arial"/>
        <w:sz w:val="14"/>
        <w:szCs w:val="14"/>
      </w:rPr>
      <w:t>du Fort Bourbon</w:t>
    </w:r>
    <w:r w:rsidRPr="007737D2">
      <w:rPr>
        <w:rFonts w:ascii="Arial" w:hAnsi="Arial" w:cs="Arial"/>
        <w:sz w:val="14"/>
        <w:szCs w:val="14"/>
      </w:rPr>
      <w:t xml:space="preserve"> </w:t>
    </w:r>
    <w:r w:rsidRPr="007737D2">
      <w:rPr>
        <w:rFonts w:ascii="Arial" w:hAnsi="Arial" w:cs="Arial"/>
        <w:sz w:val="14"/>
        <w:szCs w:val="14"/>
      </w:rPr>
      <w:sym w:font="Symbol" w:char="F0B7"/>
    </w:r>
    <w:r w:rsidR="00CC3E18" w:rsidRPr="007737D2">
      <w:rPr>
        <w:rFonts w:ascii="Arial" w:hAnsi="Arial" w:cs="Arial"/>
        <w:sz w:val="14"/>
        <w:szCs w:val="14"/>
      </w:rPr>
      <w:t xml:space="preserve"> L-1249</w:t>
    </w:r>
    <w:r w:rsidRPr="007737D2">
      <w:rPr>
        <w:rFonts w:ascii="Arial" w:hAnsi="Arial" w:cs="Arial"/>
        <w:sz w:val="14"/>
        <w:szCs w:val="14"/>
      </w:rPr>
      <w:t xml:space="preserve"> Luxembourg </w:t>
    </w:r>
    <w:r w:rsidRPr="007737D2">
      <w:rPr>
        <w:rFonts w:ascii="Arial" w:hAnsi="Arial" w:cs="Arial"/>
        <w:sz w:val="14"/>
        <w:szCs w:val="14"/>
      </w:rPr>
      <w:sym w:font="Symbol" w:char="F0B7"/>
    </w:r>
    <w:r w:rsidR="00CC3E18" w:rsidRPr="007737D2">
      <w:rPr>
        <w:rFonts w:ascii="Arial" w:hAnsi="Arial" w:cs="Arial"/>
        <w:sz w:val="14"/>
        <w:szCs w:val="14"/>
      </w:rPr>
      <w:t xml:space="preserve"> Tél</w:t>
    </w:r>
    <w:r w:rsidRPr="007737D2">
      <w:rPr>
        <w:rFonts w:ascii="Arial" w:hAnsi="Arial" w:cs="Arial"/>
        <w:sz w:val="14"/>
        <w:szCs w:val="14"/>
      </w:rPr>
      <w:t xml:space="preserve">: </w:t>
    </w:r>
    <w:r w:rsidR="00CC3E18" w:rsidRPr="007737D2">
      <w:rPr>
        <w:rFonts w:ascii="Arial" w:hAnsi="Arial" w:cs="Arial"/>
        <w:sz w:val="14"/>
        <w:szCs w:val="14"/>
      </w:rPr>
      <w:t>(</w:t>
    </w:r>
    <w:r w:rsidRPr="007737D2">
      <w:rPr>
        <w:rFonts w:ascii="Arial" w:hAnsi="Arial" w:cs="Arial"/>
        <w:sz w:val="14"/>
        <w:szCs w:val="14"/>
      </w:rPr>
      <w:t>+3</w:t>
    </w:r>
    <w:r w:rsidR="00CC3E18" w:rsidRPr="007737D2">
      <w:rPr>
        <w:rFonts w:ascii="Arial" w:hAnsi="Arial" w:cs="Arial"/>
        <w:sz w:val="14"/>
        <w:szCs w:val="14"/>
      </w:rPr>
      <w:t>5</w:t>
    </w:r>
    <w:r w:rsidRPr="007737D2">
      <w:rPr>
        <w:rFonts w:ascii="Arial" w:hAnsi="Arial" w:cs="Arial"/>
        <w:sz w:val="14"/>
        <w:szCs w:val="14"/>
      </w:rPr>
      <w:t>2</w:t>
    </w:r>
    <w:r w:rsidR="00CC3E18" w:rsidRPr="007737D2">
      <w:rPr>
        <w:rFonts w:ascii="Arial" w:hAnsi="Arial" w:cs="Arial"/>
        <w:sz w:val="14"/>
        <w:szCs w:val="14"/>
      </w:rPr>
      <w:t xml:space="preserve">) </w:t>
    </w:r>
    <w:r w:rsidRPr="007737D2">
      <w:rPr>
        <w:rFonts w:ascii="Arial" w:hAnsi="Arial" w:cs="Arial"/>
        <w:sz w:val="14"/>
        <w:szCs w:val="14"/>
      </w:rPr>
      <w:t xml:space="preserve">490 430 </w:t>
    </w:r>
    <w:r w:rsidRPr="007737D2">
      <w:rPr>
        <w:rFonts w:ascii="Arial" w:hAnsi="Arial" w:cs="Arial"/>
        <w:sz w:val="14"/>
        <w:szCs w:val="14"/>
      </w:rPr>
      <w:sym w:font="Symbol" w:char="F0B7"/>
    </w:r>
    <w:r w:rsidR="00CC3E18" w:rsidRPr="007737D2">
      <w:rPr>
        <w:rFonts w:ascii="Arial" w:hAnsi="Arial" w:cs="Arial"/>
        <w:sz w:val="14"/>
        <w:szCs w:val="14"/>
      </w:rPr>
      <w:t xml:space="preserve"> Fax: (</w:t>
    </w:r>
    <w:r w:rsidRPr="007737D2">
      <w:rPr>
        <w:rFonts w:ascii="Arial" w:hAnsi="Arial" w:cs="Arial"/>
        <w:sz w:val="14"/>
        <w:szCs w:val="14"/>
      </w:rPr>
      <w:t>+352</w:t>
    </w:r>
    <w:r w:rsidR="00CC3E18" w:rsidRPr="007737D2">
      <w:rPr>
        <w:rFonts w:ascii="Arial" w:hAnsi="Arial" w:cs="Arial"/>
        <w:sz w:val="14"/>
        <w:szCs w:val="14"/>
      </w:rPr>
      <w:t>)</w:t>
    </w:r>
    <w:r w:rsidRPr="007737D2">
      <w:rPr>
        <w:rFonts w:ascii="Arial" w:hAnsi="Arial" w:cs="Arial"/>
        <w:sz w:val="14"/>
        <w:szCs w:val="14"/>
      </w:rPr>
      <w:t xml:space="preserve"> 407 530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24" w:rsidRDefault="00BC4724">
      <w:r>
        <w:separator/>
      </w:r>
    </w:p>
  </w:footnote>
  <w:footnote w:type="continuationSeparator" w:id="0">
    <w:p w:rsidR="00BC4724" w:rsidRDefault="00BC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3" w:rsidRPr="007737D2" w:rsidRDefault="00CA4ECD">
    <w:pPr>
      <w:pStyle w:val="Header"/>
      <w:rPr>
        <w:sz w:val="14"/>
        <w:szCs w:val="14"/>
      </w:rPr>
    </w:pPr>
    <w:r w:rsidRPr="007737D2">
      <w:rPr>
        <w:noProof/>
        <w:sz w:val="14"/>
        <w:szCs w:val="14"/>
        <w:lang w:val="lb-LU" w:eastAsia="lb-LU"/>
      </w:rPr>
      <w:drawing>
        <wp:inline distT="0" distB="0" distL="0" distR="0" wp14:anchorId="1CF39430" wp14:editId="4788BA85">
          <wp:extent cx="2295525" cy="752475"/>
          <wp:effectExtent l="0" t="0" r="9525" b="9525"/>
          <wp:docPr id="1" name="Image 1" descr="logohp_light_sosv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_light_sosv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a:ln>
                    <a:noFill/>
                  </a:ln>
                </pic:spPr>
              </pic:pic>
            </a:graphicData>
          </a:graphic>
        </wp:inline>
      </w:drawing>
    </w:r>
    <w:r w:rsidR="00621D33" w:rsidRPr="007737D2">
      <w:rPr>
        <w:sz w:val="14"/>
        <w:szCs w:val="14"/>
      </w:rPr>
      <w:tab/>
    </w:r>
    <w:r w:rsidR="00621D33" w:rsidRPr="007737D2">
      <w:rPr>
        <w:sz w:val="14"/>
        <w:szCs w:val="1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8"/>
    <w:rsid w:val="000207DD"/>
    <w:rsid w:val="000A5541"/>
    <w:rsid w:val="001A2B3B"/>
    <w:rsid w:val="0024272F"/>
    <w:rsid w:val="00251754"/>
    <w:rsid w:val="002A21F8"/>
    <w:rsid w:val="003077B7"/>
    <w:rsid w:val="00370D07"/>
    <w:rsid w:val="003956B9"/>
    <w:rsid w:val="003E52F0"/>
    <w:rsid w:val="003F11FB"/>
    <w:rsid w:val="003F5760"/>
    <w:rsid w:val="003F5C18"/>
    <w:rsid w:val="004147C9"/>
    <w:rsid w:val="00442467"/>
    <w:rsid w:val="00474823"/>
    <w:rsid w:val="004E44A4"/>
    <w:rsid w:val="005109D5"/>
    <w:rsid w:val="00530F2A"/>
    <w:rsid w:val="005407DF"/>
    <w:rsid w:val="00590A1A"/>
    <w:rsid w:val="005F20B6"/>
    <w:rsid w:val="006075AB"/>
    <w:rsid w:val="00621D33"/>
    <w:rsid w:val="00690CA7"/>
    <w:rsid w:val="00694C87"/>
    <w:rsid w:val="006B3383"/>
    <w:rsid w:val="006B4E9C"/>
    <w:rsid w:val="006D7B9A"/>
    <w:rsid w:val="006E52F6"/>
    <w:rsid w:val="006E7812"/>
    <w:rsid w:val="0073350C"/>
    <w:rsid w:val="0073481B"/>
    <w:rsid w:val="00737792"/>
    <w:rsid w:val="00740E1A"/>
    <w:rsid w:val="007737D2"/>
    <w:rsid w:val="007767F2"/>
    <w:rsid w:val="007D2532"/>
    <w:rsid w:val="00830D9D"/>
    <w:rsid w:val="00866A9E"/>
    <w:rsid w:val="00866C44"/>
    <w:rsid w:val="00881E32"/>
    <w:rsid w:val="008A05DB"/>
    <w:rsid w:val="008D333A"/>
    <w:rsid w:val="008F4A27"/>
    <w:rsid w:val="00907363"/>
    <w:rsid w:val="00961808"/>
    <w:rsid w:val="009821FC"/>
    <w:rsid w:val="009B0712"/>
    <w:rsid w:val="009E1EA4"/>
    <w:rsid w:val="00A6360C"/>
    <w:rsid w:val="00A747C7"/>
    <w:rsid w:val="00A8103C"/>
    <w:rsid w:val="00B468E3"/>
    <w:rsid w:val="00B579D3"/>
    <w:rsid w:val="00B866E6"/>
    <w:rsid w:val="00B979F8"/>
    <w:rsid w:val="00BC4724"/>
    <w:rsid w:val="00C174D0"/>
    <w:rsid w:val="00C647C6"/>
    <w:rsid w:val="00C83D58"/>
    <w:rsid w:val="00C93FD5"/>
    <w:rsid w:val="00C951E8"/>
    <w:rsid w:val="00CA4ECD"/>
    <w:rsid w:val="00CB6B6D"/>
    <w:rsid w:val="00CC3E18"/>
    <w:rsid w:val="00CD1E28"/>
    <w:rsid w:val="00D31F77"/>
    <w:rsid w:val="00D371FC"/>
    <w:rsid w:val="00D51EA7"/>
    <w:rsid w:val="00D772C4"/>
    <w:rsid w:val="00E24CB4"/>
    <w:rsid w:val="00E6364F"/>
    <w:rsid w:val="00EB25D6"/>
    <w:rsid w:val="00EB5B8D"/>
    <w:rsid w:val="00F56305"/>
    <w:rsid w:val="00F744D2"/>
    <w:rsid w:val="00FB4B42"/>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8D609E-B427-4D31-8FD8-27C952B2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63"/>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907363"/>
    <w:pPr>
      <w:keepNext/>
      <w:outlineLvl w:val="0"/>
    </w:pPr>
    <w:rPr>
      <w:bCs/>
      <w:sz w:val="28"/>
      <w:u w:val="single"/>
      <w:lang w:val="fr-CH"/>
    </w:rPr>
  </w:style>
  <w:style w:type="paragraph" w:styleId="Heading2">
    <w:name w:val="heading 2"/>
    <w:basedOn w:val="Normal"/>
    <w:next w:val="Normal"/>
    <w:link w:val="Heading2Char"/>
    <w:qFormat/>
    <w:rsid w:val="00907363"/>
    <w:pPr>
      <w:keepNext/>
      <w:jc w:val="right"/>
      <w:outlineLvl w:val="1"/>
    </w:pPr>
    <w:rPr>
      <w:b/>
      <w:bCs/>
      <w:sz w:val="28"/>
      <w:szCs w:val="2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363"/>
    <w:rPr>
      <w:rFonts w:ascii="Times New Roman" w:eastAsia="Times New Roman" w:hAnsi="Times New Roman" w:cs="Times New Roman"/>
      <w:bCs/>
      <w:sz w:val="28"/>
      <w:u w:val="single"/>
      <w:lang w:val="fr-CH" w:eastAsia="fr-FR"/>
    </w:rPr>
  </w:style>
  <w:style w:type="character" w:customStyle="1" w:styleId="Heading2Char">
    <w:name w:val="Heading 2 Char"/>
    <w:basedOn w:val="DefaultParagraphFont"/>
    <w:link w:val="Heading2"/>
    <w:rsid w:val="00907363"/>
    <w:rPr>
      <w:rFonts w:ascii="Times New Roman" w:eastAsia="Times New Roman" w:hAnsi="Times New Roman" w:cs="Times New Roman"/>
      <w:b/>
      <w:bCs/>
      <w:sz w:val="28"/>
      <w:szCs w:val="28"/>
      <w:lang w:val="fr-LU" w:eastAsia="fr-LU"/>
    </w:rPr>
  </w:style>
  <w:style w:type="paragraph" w:styleId="Header">
    <w:name w:val="header"/>
    <w:basedOn w:val="Normal"/>
    <w:link w:val="HeaderChar"/>
    <w:rsid w:val="00907363"/>
    <w:pPr>
      <w:tabs>
        <w:tab w:val="center" w:pos="4536"/>
        <w:tab w:val="right" w:pos="9072"/>
      </w:tabs>
    </w:pPr>
  </w:style>
  <w:style w:type="character" w:customStyle="1" w:styleId="HeaderChar">
    <w:name w:val="Header Char"/>
    <w:basedOn w:val="DefaultParagraphFont"/>
    <w:link w:val="Header"/>
    <w:rsid w:val="00907363"/>
    <w:rPr>
      <w:rFonts w:ascii="Times New Roman" w:eastAsia="Times New Roman" w:hAnsi="Times New Roman" w:cs="Times New Roman"/>
      <w:lang w:eastAsia="fr-FR"/>
    </w:rPr>
  </w:style>
  <w:style w:type="paragraph" w:styleId="Footer">
    <w:name w:val="footer"/>
    <w:basedOn w:val="Normal"/>
    <w:link w:val="FooterChar"/>
    <w:rsid w:val="00907363"/>
    <w:pPr>
      <w:tabs>
        <w:tab w:val="center" w:pos="4536"/>
        <w:tab w:val="right" w:pos="9072"/>
      </w:tabs>
    </w:pPr>
  </w:style>
  <w:style w:type="character" w:customStyle="1" w:styleId="FooterChar">
    <w:name w:val="Footer Char"/>
    <w:basedOn w:val="DefaultParagraphFont"/>
    <w:link w:val="Footer"/>
    <w:rsid w:val="00907363"/>
    <w:rPr>
      <w:rFonts w:ascii="Times New Roman" w:eastAsia="Times New Roman" w:hAnsi="Times New Roman" w:cs="Times New Roman"/>
      <w:lang w:eastAsia="fr-FR"/>
    </w:rPr>
  </w:style>
  <w:style w:type="character" w:styleId="Hyperlink">
    <w:name w:val="Hyperlink"/>
    <w:basedOn w:val="DefaultParagraphFont"/>
    <w:rsid w:val="00907363"/>
    <w:rPr>
      <w:color w:val="0000FF"/>
      <w:u w:val="single"/>
    </w:rPr>
  </w:style>
  <w:style w:type="paragraph" w:styleId="BodyText">
    <w:name w:val="Body Text"/>
    <w:basedOn w:val="Normal"/>
    <w:link w:val="BodyTextChar"/>
    <w:rsid w:val="00907363"/>
    <w:rPr>
      <w:i/>
      <w:iCs/>
    </w:rPr>
  </w:style>
  <w:style w:type="character" w:customStyle="1" w:styleId="BodyTextChar">
    <w:name w:val="Body Text Char"/>
    <w:basedOn w:val="DefaultParagraphFont"/>
    <w:link w:val="BodyText"/>
    <w:rsid w:val="00907363"/>
    <w:rPr>
      <w:rFonts w:ascii="Times New Roman" w:eastAsia="Times New Roman" w:hAnsi="Times New Roman" w:cs="Times New Roman"/>
      <w:i/>
      <w:iCs/>
      <w:lang w:eastAsia="fr-FR"/>
    </w:rPr>
  </w:style>
  <w:style w:type="paragraph" w:styleId="BalloonText">
    <w:name w:val="Balloon Text"/>
    <w:basedOn w:val="Normal"/>
    <w:link w:val="BalloonTextChar"/>
    <w:uiPriority w:val="99"/>
    <w:semiHidden/>
    <w:unhideWhenUsed/>
    <w:rsid w:val="00370D07"/>
    <w:rPr>
      <w:rFonts w:ascii="Tahoma" w:hAnsi="Tahoma" w:cs="Tahoma"/>
      <w:sz w:val="16"/>
      <w:szCs w:val="16"/>
    </w:rPr>
  </w:style>
  <w:style w:type="character" w:customStyle="1" w:styleId="BalloonTextChar">
    <w:name w:val="Balloon Text Char"/>
    <w:basedOn w:val="DefaultParagraphFont"/>
    <w:link w:val="BalloonText"/>
    <w:uiPriority w:val="99"/>
    <w:semiHidden/>
    <w:rsid w:val="00370D07"/>
    <w:rPr>
      <w:rFonts w:ascii="Tahoma" w:eastAsia="Times New Roman" w:hAnsi="Tahoma" w:cs="Tahoma"/>
      <w:sz w:val="16"/>
      <w:szCs w:val="16"/>
      <w:lang w:val="fr-FR" w:eastAsia="fr-FR"/>
    </w:rPr>
  </w:style>
  <w:style w:type="paragraph" w:styleId="NoSpacing">
    <w:name w:val="No Spacing"/>
    <w:uiPriority w:val="1"/>
    <w:qFormat/>
    <w:rsid w:val="00694C87"/>
    <w:rPr>
      <w:rFonts w:asciiTheme="minorHAnsi" w:eastAsiaTheme="minorEastAsia" w:hAnsiTheme="minorHAnsi" w:cstheme="minorBidi"/>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2644">
      <w:bodyDiv w:val="1"/>
      <w:marLeft w:val="0"/>
      <w:marRight w:val="0"/>
      <w:marTop w:val="0"/>
      <w:marBottom w:val="0"/>
      <w:divBdr>
        <w:top w:val="none" w:sz="0" w:space="0" w:color="auto"/>
        <w:left w:val="none" w:sz="0" w:space="0" w:color="auto"/>
        <w:bottom w:val="none" w:sz="0" w:space="0" w:color="auto"/>
        <w:right w:val="none" w:sz="0" w:space="0" w:color="auto"/>
      </w:divBdr>
    </w:div>
    <w:div w:id="14759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harmonie.lu" TargetMode="External"/><Relationship Id="rId3" Type="http://schemas.openxmlformats.org/officeDocument/2006/relationships/webSettings" Target="webSettings.xml"/><Relationship Id="rId7" Type="http://schemas.openxmlformats.org/officeDocument/2006/relationships/hyperlink" Target="http://www.sosve.l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ne.sitarz\Bureau\CP_Template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CP_Template_FR</Template>
  <TotalTime>13</TotalTime>
  <Pages>1</Pages>
  <Words>439</Words>
  <Characters>2504</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    </vt:lpstr>
      <vt:lpstr>    </vt:lpstr>
      <vt:lpstr>    Ji Young Lim ©		Communiqué de presse</vt:lpstr>
    </vt:vector>
  </TitlesOfParts>
  <Company>SOS Villages d'Enfants</Company>
  <LinksUpToDate>false</LinksUpToDate>
  <CharactersWithSpaces>2938</CharactersWithSpaces>
  <SharedDoc>false</SharedDoc>
  <HLinks>
    <vt:vector size="18" baseType="variant">
      <vt:variant>
        <vt:i4>2752513</vt:i4>
      </vt:variant>
      <vt:variant>
        <vt:i4>0</vt:i4>
      </vt:variant>
      <vt:variant>
        <vt:i4>0</vt:i4>
      </vt:variant>
      <vt:variant>
        <vt:i4>5</vt:i4>
      </vt:variant>
      <vt:variant>
        <vt:lpwstr>http://www.husky.ca</vt:lpwstr>
      </vt:variant>
      <vt:variant>
        <vt:lpwstr/>
      </vt:variant>
      <vt:variant>
        <vt:i4>7929933</vt:i4>
      </vt:variant>
      <vt:variant>
        <vt:i4>7508</vt:i4>
      </vt:variant>
      <vt:variant>
        <vt:i4>1025</vt:i4>
      </vt:variant>
      <vt:variant>
        <vt:i4>1</vt:i4>
      </vt:variant>
      <vt:variant>
        <vt:lpwstr>logohp_light_sosve copy</vt:lpwstr>
      </vt:variant>
      <vt:variant>
        <vt:lpwstr/>
      </vt:variant>
      <vt:variant>
        <vt:i4>3145732</vt:i4>
      </vt:variant>
      <vt:variant>
        <vt:i4>-1</vt:i4>
      </vt:variant>
      <vt:variant>
        <vt:i4>1029</vt:i4>
      </vt:variant>
      <vt:variant>
        <vt:i4>1</vt:i4>
      </vt:variant>
      <vt:variant>
        <vt:lpwstr>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SITARZ</dc:creator>
  <cp:keywords/>
  <cp:lastModifiedBy>Karine SITARZ</cp:lastModifiedBy>
  <cp:revision>9</cp:revision>
  <cp:lastPrinted>2014-11-24T08:36:00Z</cp:lastPrinted>
  <dcterms:created xsi:type="dcterms:W3CDTF">2016-10-31T10:39:00Z</dcterms:created>
  <dcterms:modified xsi:type="dcterms:W3CDTF">2016-11-14T11:26:00Z</dcterms:modified>
</cp:coreProperties>
</file>